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7F64"/>
          <w:sz w:val="16"/>
          <w:szCs w:val="16"/>
          <w:b w:val="1"/>
          <w:bCs w:val="1"/>
          <w:smallCaps w:val="0"/>
          <w:caps w:val="1"/>
        </w:rPr>
        <w:t xml:space="preserve">BET365 CANADA</w:t>
      </w:r>
    </w:p>
    <w:p>
      <w:pPr>
        <w:pStyle w:val="Heading1"/>
      </w:pPr>
      <w:bookmarkStart w:id="0" w:name="_Toc0"/>
      <w:r>
        <w:t>Bet365 mobile: app or mobile site</w:t>
      </w:r>
      <w:bookmarkEnd w:id="0"/>
    </w:p>
    <w:p>
      <w:pPr>
        <w:spacing w:after="80"/>
      </w:pPr>
      <w:r>
        <w:rPr>
          <w:color w:val="56685F"/>
          <w:sz w:val="24"/>
          <w:szCs w:val="24"/>
        </w:rPr>
        <w:t xml:space="preserve">Bet365 mobile Canada 2026 — differences between the app and mobile website, features, performance and which is better for betting on a smartphone.</w:t>
      </w:r>
    </w:p>
    <w:p>
      <w:pPr>
        <w:spacing w:after="200"/>
      </w:pPr>
      <w:r>
        <w:rPr>
          <w:color w:val="56685F"/>
          <w:sz w:val="18"/>
          <w:szCs w:val="18"/>
        </w:rPr>
        <w:t xml:space="preserve">Liam Gauthier, Betting Editor · 09.04.2026</w:t>
      </w:r>
    </w:p>
    <w:p>
      <w:pPr>
        <w:spacing w:after="200"/>
        <w:shd w:val="clear" w:fill="E6F4EF"/>
      </w:pPr>
      <w:r>
        <w:rPr>
          <w:color w:val="1A7F64"/>
          <w:b w:val="1"/>
          <w:bCs w:val="1"/>
        </w:rPr>
        <w:t xml:space="preserve">TL;DR  </w:t>
      </w:r>
      <w:r>
        <w:rPr>
          <w:sz w:val="20"/>
          <w:szCs w:val="20"/>
        </w:rPr>
        <w:t xml:space="preserve">Bet365 gives Canadian bettors two ways to wager from a phone: the native app, downloaded from the iOS App Store or Google Play in the regulated Ontario market, and the mobile website opened in any browser at on.bet365.ca. Both carry the full sportsbook, live betting, integrated streaming and Cash Out, so the practical choice comes down to convenience rather than missing features. The app adds push notifications, faster loading after the first launch and biometric login; the mobile site needs no installation, no storage and no updates. This comparison sets out where each option is stronger, which features depend on a funded account, and the problems Ontario users hit most often on each.</w:t>
      </w:r>
    </w:p>
    <w:p>
      <w:pPr>
        <w:pStyle w:val="Heading2"/>
      </w:pPr>
      <w:bookmarkStart w:id="1" w:name="_Toc1"/>
      <w:r>
        <w:t>The mobile website</w:t>
      </w:r>
      <w:bookmarkEnd w:id="1"/>
    </w:p>
    <w:p>
      <w:pPr>
        <w:spacing w:after="80"/>
      </w:pPr>
      <w:r>
        <w:rPr>
          <w:b w:val="1"/>
          <w:bCs w:val="1"/>
        </w:rPr>
        <w:t xml:space="preserve">The Bet365 mobile site loads in any phone browser without an install. In Ontario it runs at on.bet365.ca, mirrors the desktop sportsbook and keeps live betting, Cash Out and streaming intact.</w:t>
      </w:r>
    </w:p>
    <w:p>
      <w:pPr/>
      <w:r>
        <w:rPr/>
        <w:t xml:space="preserve">The mobile website is the lowest-friction way to reach Bet365 from a phone. You open a browser, go to the Ontario domain, log in, and the same markets, balance and bet history appear that you would see on a laptop. Nothing is downloaded, so it uses no device storage and never waits on an app-store update before a big game. For anyone who bets occasionally, or who is using a borrowed or work phone, this matters.</w:t>
      </w:r>
    </w:p>
    <w:p>
      <w:pPr/>
      <w:r>
        <w:rPr/>
        <w:t xml:space="preserve">The layout reflows for a narrow screen: the sport list collapses into a menu, the bet slip slides up from the bottom, and live events sit behind an In-Play tab. Feature coverage is close to complete, which is the point most readers want confirmed before choosing a side.</w:t>
      </w:r>
    </w:p>
    <w:p>
      <w:pPr>
        <w:numPr>
          <w:ilvl w:val="0"/>
          <w:numId w:val="3"/>
        </w:numPr>
      </w:pPr>
      <w:r>
        <w:rPr>
          <w:b w:val="1"/>
          <w:bCs w:val="1"/>
        </w:rPr>
        <w:t xml:space="preserve">No installation</w:t>
      </w:r>
      <w:r>
        <w:rPr/>
        <w:t xml:space="preserve"> — useful on shared devices, low-storage phones, or when app-store access is restricted</w:t>
      </w:r>
    </w:p>
    <w:p>
      <w:pPr>
        <w:numPr>
          <w:ilvl w:val="0"/>
          <w:numId w:val="3"/>
        </w:numPr>
      </w:pPr>
      <w:r>
        <w:rPr>
          <w:b w:val="1"/>
          <w:bCs w:val="1"/>
        </w:rPr>
        <w:t xml:space="preserve">Full sportsbook</w:t>
      </w:r>
      <w:r>
        <w:rPr/>
        <w:t xml:space="preserve"> — pre-match and in-play markets, Bet Builder and multiples all render in the browser</w:t>
      </w:r>
    </w:p>
    <w:p>
      <w:pPr>
        <w:numPr>
          <w:ilvl w:val="0"/>
          <w:numId w:val="3"/>
        </w:numPr>
      </w:pPr>
      <w:r>
        <w:rPr>
          <w:b w:val="1"/>
          <w:bCs w:val="1"/>
        </w:rPr>
        <w:t xml:space="preserve">Cash Out and streaming</w:t>
      </w:r>
      <w:r>
        <w:rPr/>
        <w:t xml:space="preserve"> — both work in the mobile browser, with streaming gated behind a funded account or an active bet and subject to broadcast rights</w:t>
      </w:r>
    </w:p>
    <w:p>
      <w:pPr>
        <w:numPr>
          <w:ilvl w:val="0"/>
          <w:numId w:val="3"/>
        </w:numPr>
      </w:pPr>
      <w:r>
        <w:rPr>
          <w:b w:val="1"/>
          <w:bCs w:val="1"/>
        </w:rPr>
        <w:t xml:space="preserve">Instant updates</w:t>
      </w:r>
      <w:r>
        <w:rPr/>
        <w:t xml:space="preserve"> — Bet365 ships changes server-side, so the site is always current without a manual download</w:t>
      </w:r>
    </w:p>
    <w:p>
      <w:pPr/>
      <w:r>
        <w:rPr/>
        <w:t xml:space="preserve">The trade-offs are real but modest. Browser sessions can time out and force a re-login more often than the app, there is no system push notification when a Cash Out value swings, and performance leans on your browser and connection rather than on optimised native code. None of that removes a market or a betting feature; it changes the day-to-day feel.</w:t>
      </w:r>
    </w:p>
    <w:p>
      <w:pPr>
        <w:spacing w:before="60" w:after="160"/>
      </w:pPr>
      <w:r>
        <w:rPr>
          <w:color w:val="56685F"/>
          <w:i w:val="1"/>
          <w:iCs w:val="1"/>
        </w:rPr>
        <w:t xml:space="preserve">Pick the mobile site when you want zero install, minimal storage use and a near-complete feature set in any browser.</w:t>
      </w:r>
    </w:p>
    <w:p>
      <w:pPr>
        <w:pStyle w:val="Heading2"/>
      </w:pPr>
      <w:bookmarkStart w:id="2" w:name="_Toc2"/>
      <w:r>
        <w:t>App versus mobile site</w:t>
      </w:r>
      <w:bookmarkEnd w:id="2"/>
    </w:p>
    <w:p>
      <w:pPr>
        <w:spacing w:after="80"/>
      </w:pPr>
      <w:r>
        <w:rPr>
          <w:b w:val="1"/>
          <w:bCs w:val="1"/>
        </w:rPr>
        <w:t xml:space="preserve">The app and the mobile site reach the same sportsbook, so the decision is about comfort, not capability. The app wins on speed and notifications; the site wins on convenience and zero footprint.</w:t>
      </w:r>
    </w:p>
    <w:p>
      <w:pPr/>
      <w:r>
        <w:rPr/>
        <w:t xml:space="preserve">Because both front ends talk to the same Bet365 platform, the markets, prices, Cash Out values and streaming library are identical. What differs is the wrapper around them. The app is tuned native software that caches its interface, supports biometric sign-in and can push alerts; the site is a web page that asks nothing of your device beyond a browser. The table below lines up the points that actually change the experience.</w:t>
      </w:r>
    </w:p>
    <w:p>
      <w:pPr>
        <w:numPr>
          <w:ilvl w:val="0"/>
          <w:numId w:val="4"/>
        </w:numPr>
      </w:pPr>
      <w:r>
        <w:rPr/>
        <w:t xml:space="preserve">Installation — Download from iOS App Store or Google Play (Ontario regulated market) — None — open on.bet365.ca in any browser</w:t>
      </w:r>
    </w:p>
    <w:p>
      <w:pPr>
        <w:numPr>
          <w:ilvl w:val="0"/>
          <w:numId w:val="4"/>
        </w:numPr>
      </w:pPr>
      <w:r>
        <w:rPr/>
        <w:t xml:space="preserve">Device storage — Uses storage; grows with cache — Effectively none</w:t>
      </w:r>
    </w:p>
    <w:p>
      <w:pPr>
        <w:numPr>
          <w:ilvl w:val="0"/>
          <w:numId w:val="4"/>
        </w:numPr>
      </w:pPr>
      <w:r>
        <w:rPr/>
        <w:t xml:space="preserve">Sportsbook markets — Full — Full</w:t>
      </w:r>
    </w:p>
    <w:p>
      <w:pPr>
        <w:numPr>
          <w:ilvl w:val="0"/>
          <w:numId w:val="4"/>
        </w:numPr>
      </w:pPr>
      <w:r>
        <w:rPr/>
        <w:t xml:space="preserve">Live betting and streaming — Yes — Yes</w:t>
      </w:r>
    </w:p>
    <w:p>
      <w:pPr>
        <w:numPr>
          <w:ilvl w:val="0"/>
          <w:numId w:val="4"/>
        </w:numPr>
      </w:pPr>
      <w:r>
        <w:rPr/>
        <w:t xml:space="preserve">Cash Out (full and partial) — Yes — Yes</w:t>
      </w:r>
    </w:p>
    <w:p>
      <w:pPr>
        <w:numPr>
          <w:ilvl w:val="0"/>
          <w:numId w:val="4"/>
        </w:numPr>
      </w:pPr>
      <w:r>
        <w:rPr/>
        <w:t xml:space="preserve">Push notifications — Yes — score, price and Cash Out alerts — No system push</w:t>
      </w:r>
    </w:p>
    <w:p>
      <w:pPr>
        <w:numPr>
          <w:ilvl w:val="0"/>
          <w:numId w:val="4"/>
        </w:numPr>
      </w:pPr>
      <w:r>
        <w:rPr/>
        <w:t xml:space="preserve">Login — Biometric (Face ID, fingerprint) once enabled — Password each session, more frequent timeouts</w:t>
      </w:r>
    </w:p>
    <w:p>
      <w:pPr>
        <w:numPr>
          <w:ilvl w:val="0"/>
          <w:numId w:val="4"/>
        </w:numPr>
      </w:pPr>
      <w:r>
        <w:rPr/>
        <w:t xml:space="preserve">Loading after first launch — Faster — interface is cached — Depends on browser and connection</w:t>
      </w:r>
    </w:p>
    <w:p>
      <w:pPr>
        <w:numPr>
          <w:ilvl w:val="0"/>
          <w:numId w:val="4"/>
        </w:numPr>
      </w:pPr>
      <w:r>
        <w:rPr/>
        <w:t xml:space="preserve">Updates — Through the app store — Automatic, server-side</w:t>
      </w:r>
    </w:p>
    <w:p>
      <w:pPr/>
      <w:r>
        <w:rPr/>
        <w:t xml:space="preserve">For a frequent bettor who follows live hockey or soccer and wants instant alerts when a Cash Out figure moves, the app is the natural home. For someone who logs in now and then, values storage, or switches phones often, the mobile site removes every install and update step while keeping the same betting tools.</w:t>
      </w:r>
    </w:p>
    <w:p>
      <w:pPr>
        <w:spacing w:before="60" w:after="160"/>
      </w:pPr>
      <w:r>
        <w:rPr>
          <w:color w:val="56685F"/>
          <w:i w:val="1"/>
          <w:iCs w:val="1"/>
        </w:rPr>
        <w:t xml:space="preserve">Same markets and prices on both — choose the app for notifications and speed, the site for convenience and a clean device.</w:t>
      </w:r>
    </w:p>
    <w:p>
      <w:pPr>
        <w:pStyle w:val="Heading2"/>
      </w:pPr>
      <w:bookmarkStart w:id="3" w:name="_Toc3"/>
      <w:r>
        <w:t>Mobile features</w:t>
      </w:r>
      <w:bookmarkEnd w:id="3"/>
    </w:p>
    <w:p>
      <w:pPr>
        <w:spacing w:after="80"/>
      </w:pPr>
      <w:r>
        <w:rPr>
          <w:b w:val="1"/>
          <w:bCs w:val="1"/>
        </w:rPr>
        <w:t xml:space="preserve">Both phone front ends carry Bet365's core toolkit: live in-play betting, integrated streaming, full and partial Cash Out, Bet Builder, Edit Bet and quick deposits and withdrawals through Interac and cards.</w:t>
      </w:r>
    </w:p>
    <w:p>
      <w:pPr/>
      <w:r>
        <w:rPr/>
        <w:t xml:space="preserve">The feature set Canadian bettors care about is present whichever route you take, though a few items behave better as native app functions. Live betting updates prices continuously as a game develops, and Bet365's in-play product is one of the reasons the brand is known internationally. Streaming sits alongside it, letting you watch and bet in the same screen where broadcast rights and your account status allow.</w:t>
      </w:r>
    </w:p>
    <w:p>
      <w:pPr>
        <w:numPr>
          <w:ilvl w:val="0"/>
          <w:numId w:val="5"/>
        </w:numPr>
      </w:pPr>
      <w:r>
        <w:rPr>
          <w:b w:val="1"/>
          <w:bCs w:val="1"/>
        </w:rPr>
        <w:t xml:space="preserve">In-play live betting</w:t>
      </w:r>
      <w:r>
        <w:rPr/>
        <w:t xml:space="preserve"> — dynamic odds, period and quarter markets, and live statistics to inform decisions</w:t>
      </w:r>
    </w:p>
    <w:p>
      <w:pPr>
        <w:numPr>
          <w:ilvl w:val="0"/>
          <w:numId w:val="5"/>
        </w:numPr>
      </w:pPr>
      <w:r>
        <w:rPr>
          <w:b w:val="1"/>
          <w:bCs w:val="1"/>
        </w:rPr>
        <w:t xml:space="preserve">Integrated streaming</w:t>
      </w:r>
      <w:r>
        <w:rPr/>
        <w:t xml:space="preserve"> — generally requires a funded account or an active bet, and depends on geo-restrictions and rights; not every event is covered</w:t>
      </w:r>
    </w:p>
    <w:p>
      <w:pPr>
        <w:numPr>
          <w:ilvl w:val="0"/>
          <w:numId w:val="5"/>
        </w:numPr>
      </w:pPr>
      <w:r>
        <w:rPr>
          <w:b w:val="1"/>
          <w:bCs w:val="1"/>
        </w:rPr>
        <w:t xml:space="preserve">Cash Out</w:t>
      </w:r>
      <w:r>
        <w:rPr/>
        <w:t xml:space="preserve"> — full, partial and Auto Cash Out on eligible singles and multiples, with a value that moves as odds change</w:t>
      </w:r>
    </w:p>
    <w:p>
      <w:pPr>
        <w:numPr>
          <w:ilvl w:val="0"/>
          <w:numId w:val="5"/>
        </w:numPr>
      </w:pPr>
      <w:r>
        <w:rPr>
          <w:b w:val="1"/>
          <w:bCs w:val="1"/>
        </w:rPr>
        <w:t xml:space="preserve">Bet Builder and Edit Bet</w:t>
      </w:r>
      <w:r>
        <w:rPr/>
        <w:t xml:space="preserve"> — combine markets within one game, or adjust a placed bet on supported selections</w:t>
      </w:r>
    </w:p>
    <w:p>
      <w:pPr>
        <w:numPr>
          <w:ilvl w:val="0"/>
          <w:numId w:val="5"/>
        </w:numPr>
      </w:pPr>
      <w:r>
        <w:rPr>
          <w:b w:val="1"/>
          <w:bCs w:val="1"/>
        </w:rPr>
        <w:t xml:space="preserve">Banking on mobile</w:t>
      </w:r>
      <w:r>
        <w:rPr/>
        <w:t xml:space="preserve"> — deposits and withdrawals via Interac, Visa and Mastercard debit or credit, e-wallets where offered and Apple Pay where available; amounts and limits should be confirmed in your account</w:t>
      </w:r>
    </w:p>
    <w:p>
      <w:pPr>
        <w:numPr>
          <w:ilvl w:val="0"/>
          <w:numId w:val="5"/>
        </w:numPr>
      </w:pPr>
      <w:r>
        <w:rPr>
          <w:b w:val="1"/>
          <w:bCs w:val="1"/>
        </w:rPr>
        <w:t xml:space="preserve">Account controls</w:t>
      </w:r>
      <w:r>
        <w:rPr/>
        <w:t xml:space="preserve"> — deposit and time limits, time-outs and self-exclusion are reachable from the same menu on both front ends</w:t>
      </w:r>
    </w:p>
    <w:p>
      <w:pPr/>
      <w:r>
        <w:rPr/>
        <w:t xml:space="preserve">The app layers convenience on top: biometric login, push notifications for goals, price moves and settled bets, and a cached interface that opens faster after the first launch. The mobile site delivers the same wagering, but you initiate every check yourself rather than being alerted. Streaming on a phone uses meaningful data, so a Wi-Fi connection is the sensible default for a full match.</w:t>
      </w:r>
    </w:p>
    <w:p>
      <w:pPr>
        <w:spacing w:before="60" w:after="160"/>
      </w:pPr>
      <w:r>
        <w:rPr>
          <w:color w:val="56685F"/>
          <w:i w:val="1"/>
          <w:iCs w:val="1"/>
        </w:rPr>
        <w:t xml:space="preserve">Live betting, streaming, Cash Out, Bet Builder and mobile banking are all present on both; the app simply adds alerts and biometrics on top.</w:t>
      </w:r>
    </w:p>
    <w:p>
      <w:pPr>
        <w:pStyle w:val="Heading2"/>
      </w:pPr>
      <w:bookmarkStart w:id="4" w:name="_Toc4"/>
      <w:r>
        <w:t>Access on mobile</w:t>
      </w:r>
      <w:bookmarkEnd w:id="4"/>
    </w:p>
    <w:p>
      <w:pPr>
        <w:spacing w:after="80"/>
      </w:pPr>
      <w:r>
        <w:rPr>
          <w:b w:val="1"/>
          <w:bCs w:val="1"/>
        </w:rPr>
        <w:t xml:space="preserve">Logging in, reviewing your account and recovering access work the same on app and site. The app remembers you with biometrics; the browser asks for credentials more often and is the fallback if the app misbehaves.</w:t>
      </w:r>
    </w:p>
    <w:p>
      <w:pPr/>
      <w:r>
        <w:rPr/>
        <w:t xml:space="preserve">Account access on a phone follows the desktop pattern with a couple of mobile conveniences. On the app you sign in once, enable Face ID or fingerprint unlock, and subsequent opens are near-instant. On the mobile site you enter your username and password each session, which is marginally slower but means nothing is stored on the device when you finish.</w:t>
      </w:r>
    </w:p>
    <w:p>
      <w:pPr>
        <w:numPr>
          <w:ilvl w:val="0"/>
          <w:numId w:val="6"/>
        </w:numPr>
      </w:pPr>
      <w:r>
        <w:rPr>
          <w:b w:val="1"/>
          <w:bCs w:val="1"/>
        </w:rPr>
        <w:t xml:space="preserve">Logging in</w:t>
      </w:r>
      <w:r>
        <w:rPr/>
        <w:t xml:space="preserve"> — same credentials across app and site; biometric unlock is an app-only convenience you opt into in settings</w:t>
      </w:r>
    </w:p>
    <w:p>
      <w:pPr>
        <w:numPr>
          <w:ilvl w:val="0"/>
          <w:numId w:val="6"/>
        </w:numPr>
      </w:pPr>
      <w:r>
        <w:rPr>
          <w:b w:val="1"/>
          <w:bCs w:val="1"/>
        </w:rPr>
        <w:t xml:space="preserve">Account area</w:t>
      </w:r>
      <w:r>
        <w:rPr/>
        <w:t xml:space="preserve"> — balance, open bets, bet history, statements and limit settings are all reachable from the main menu on both front ends</w:t>
      </w:r>
    </w:p>
    <w:p>
      <w:pPr>
        <w:numPr>
          <w:ilvl w:val="0"/>
          <w:numId w:val="6"/>
        </w:numPr>
      </w:pPr>
      <w:r>
        <w:rPr>
          <w:b w:val="1"/>
          <w:bCs w:val="1"/>
        </w:rPr>
        <w:t xml:space="preserve">Recovering access</w:t>
      </w:r>
      <w:r>
        <w:rPr/>
        <w:t xml:space="preserve"> — a forgotten password is reset by email or the on-site recovery flow; a forgotten username is recoverable through the same support routes</w:t>
      </w:r>
    </w:p>
    <w:p>
      <w:pPr>
        <w:numPr>
          <w:ilvl w:val="0"/>
          <w:numId w:val="6"/>
        </w:numPr>
      </w:pPr>
      <w:r>
        <w:rPr>
          <w:b w:val="1"/>
          <w:bCs w:val="1"/>
        </w:rPr>
        <w:t xml:space="preserve">Security</w:t>
      </w:r>
      <w:r>
        <w:rPr/>
        <w:t xml:space="preserve"> — keep the app and phone OS updated, use a strong unique password, enable any available two-step verification, and avoid logging in over untrusted public Wi-Fi</w:t>
      </w:r>
    </w:p>
    <w:p>
      <w:pPr>
        <w:numPr>
          <w:ilvl w:val="0"/>
          <w:numId w:val="6"/>
        </w:numPr>
      </w:pPr>
      <w:r>
        <w:rPr>
          <w:b w:val="1"/>
          <w:bCs w:val="1"/>
        </w:rPr>
        <w:t xml:space="preserve">Geolocation</w:t>
      </w:r>
      <w:r>
        <w:rPr/>
        <w:t xml:space="preserve"> — the Ontario regulated product checks that you are physically in the province; turn on location services so checks pass cleanly</w:t>
      </w:r>
    </w:p>
    <w:p>
      <w:pPr/>
      <w:r>
        <w:rPr/>
        <w:t xml:space="preserve">If the app refuses to log you in after an update or a password change, the mobile site is the quickest workaround: open a browser, sign in there, confirm the account is healthy, then return to the app. Because both share one account, a change made in the browser — a new password, a deposit limit, a self-exclusion request — applies immediately to the app as well.</w:t>
      </w:r>
    </w:p>
    <w:p>
      <w:pPr>
        <w:spacing w:before="60" w:after="160"/>
      </w:pPr>
      <w:r>
        <w:rPr>
          <w:color w:val="56685F"/>
          <w:i w:val="1"/>
          <w:iCs w:val="1"/>
        </w:rPr>
        <w:t xml:space="preserve">One account, two front ends: biometrics speed up the app, while the browser is the reliable fallback whenever the app stalls.</w:t>
      </w:r>
    </w:p>
    <w:p>
      <w:pPr>
        <w:pStyle w:val="Heading2"/>
      </w:pPr>
      <w:bookmarkStart w:id="5" w:name="_Toc5"/>
      <w:r>
        <w:t>Common problems</w:t>
      </w:r>
      <w:bookmarkEnd w:id="5"/>
    </w:p>
    <w:p>
      <w:pPr>
        <w:spacing w:after="80"/>
      </w:pPr>
      <w:r>
        <w:rPr>
          <w:b w:val="1"/>
          <w:bCs w:val="1"/>
        </w:rPr>
        <w:t xml:space="preserve">Most mobile complaints fall into a short list: slow loading, display glitches, streams that will not start and login or geolocation failures. Nearly all have quick fixes before support is needed.</w:t>
      </w:r>
    </w:p>
    <w:p>
      <w:pPr/>
      <w:r>
        <w:rPr/>
        <w:t xml:space="preserve">Phone issues with Bet365 tend to be environmental — connection, cache, location or an out-of-date build — rather than faults with a specific market. Working through them in order resolves the large majority without contacting an agent.</w:t>
      </w:r>
    </w:p>
    <w:p>
      <w:pPr>
        <w:numPr>
          <w:ilvl w:val="0"/>
          <w:numId w:val="7"/>
        </w:numPr>
      </w:pPr>
      <w:r>
        <w:rPr>
          <w:b w:val="1"/>
          <w:bCs w:val="1"/>
        </w:rPr>
        <w:t xml:space="preserve">Slow or stalled loading</w:t>
      </w:r>
      <w:r>
        <w:rPr/>
        <w:t xml:space="preserve"> — switch between Wi-Fi and mobile data, close background apps, and clear the browser cache; on the app, force-close and reopen, then check for an update</w:t>
      </w:r>
    </w:p>
    <w:p>
      <w:pPr>
        <w:numPr>
          <w:ilvl w:val="0"/>
          <w:numId w:val="7"/>
        </w:numPr>
      </w:pPr>
      <w:r>
        <w:rPr>
          <w:b w:val="1"/>
          <w:bCs w:val="1"/>
        </w:rPr>
        <w:t xml:space="preserve">Display or layout errors</w:t>
      </w:r>
      <w:r>
        <w:rPr/>
        <w:t xml:space="preserve"> — a hard refresh on the site or an app update usually fixes a broken bet slip or misaligned markets; rotating the screen can reset a stuck overlay</w:t>
      </w:r>
    </w:p>
    <w:p>
      <w:pPr>
        <w:numPr>
          <w:ilvl w:val="0"/>
          <w:numId w:val="7"/>
        </w:numPr>
      </w:pPr>
      <w:r>
        <w:rPr>
          <w:b w:val="1"/>
          <w:bCs w:val="1"/>
        </w:rPr>
        <w:t xml:space="preserve">Streaming will not play</w:t>
      </w:r>
      <w:r>
        <w:rPr/>
        <w:t xml:space="preserve"> — confirm the account is funded or holds a qualifying bet, that the event carries streaming rights, and that a VPN is not masking your location; streams are blocked when the geo-check fails</w:t>
      </w:r>
    </w:p>
    <w:p>
      <w:pPr>
        <w:numPr>
          <w:ilvl w:val="0"/>
          <w:numId w:val="7"/>
        </w:numPr>
      </w:pPr>
      <w:r>
        <w:rPr>
          <w:b w:val="1"/>
          <w:bCs w:val="1"/>
        </w:rPr>
        <w:t xml:space="preserve">Login failures</w:t>
      </w:r>
      <w:r>
        <w:rPr/>
        <w:t xml:space="preserve"> — reset the password from the browser, disable biometric unlock and sign in manually once, and make sure the app build is current</w:t>
      </w:r>
    </w:p>
    <w:p>
      <w:pPr>
        <w:numPr>
          <w:ilvl w:val="0"/>
          <w:numId w:val="7"/>
        </w:numPr>
      </w:pPr>
      <w:r>
        <w:rPr>
          <w:b w:val="1"/>
          <w:bCs w:val="1"/>
        </w:rPr>
        <w:t xml:space="preserve">Geolocation rejected</w:t>
      </w:r>
      <w:r>
        <w:rPr/>
        <w:t xml:space="preserve"> — enable precise location, allow the app or browser to use it, and disable any VPN or proxy; the Ontario product must confirm you are in the province</w:t>
      </w:r>
    </w:p>
    <w:p>
      <w:pPr>
        <w:numPr>
          <w:ilvl w:val="0"/>
          <w:numId w:val="7"/>
        </w:numPr>
      </w:pPr>
      <w:r>
        <w:rPr>
          <w:b w:val="1"/>
          <w:bCs w:val="1"/>
        </w:rPr>
        <w:t xml:space="preserve">Deposit or withdrawal hiccup</w:t>
      </w:r>
      <w:r>
        <w:rPr/>
        <w:t xml:space="preserve"> — a payment that fails on one method often clears on another; check that account verification is complete before a first withdrawal</w:t>
      </w:r>
    </w:p>
    <w:p>
      <w:pPr/>
      <w:r>
        <w:rPr/>
        <w:t xml:space="preserve">If a problem survives these steps, live chat is the fastest channel and reaches the same support team whether you started in the app or the browser. Promotion terms verified against Bet365's official pages in June 2026; these change, reconfirm before opting in.</w:t>
      </w:r>
    </w:p>
    <w:p>
      <w:pPr>
        <w:spacing w:before="60" w:after="160"/>
      </w:pPr>
      <w:r>
        <w:rPr>
          <w:color w:val="56685F"/>
          <w:i w:val="1"/>
          <w:iCs w:val="1"/>
        </w:rPr>
        <w:t xml:space="preserve">Connection, cache, location and build version explain most mobile faults; cycle through them before escalating to live chat.</w:t>
      </w:r>
    </w:p>
    <w:p>
      <w:pPr>
        <w:pStyle w:val="Heading2"/>
      </w:pPr>
      <w:bookmarkStart w:id="6" w:name="_Toc6"/>
      <w:r>
        <w:t>FAQ</w:t>
      </w:r>
      <w:bookmarkEnd w:id="6"/>
    </w:p>
    <w:p>
      <w:pPr>
        <w:spacing w:before="80"/>
      </w:pPr>
      <w:r>
        <w:rPr>
          <w:b w:val="1"/>
          <w:bCs w:val="1"/>
        </w:rPr>
        <w:t xml:space="preserve">Is the Bet365 app better than the mobile website in Canada?</w:t>
      </w:r>
    </w:p>
    <w:p>
      <w:pPr>
        <w:spacing w:after="60"/>
      </w:pPr>
      <w:r>
        <w:rPr/>
        <w:t xml:space="preserve">Neither is better on features — both reach the same sportsbook, live betting, streaming and Cash Out. The app adds push notifications, biometric login and faster loading after the first launch, while the mobile site needs no installation and uses almost no storage. Frequent live bettors tend to prefer the app; occasional or low-storage users are well served by the browser.</w:t>
      </w:r>
    </w:p>
    <w:p>
      <w:pPr>
        <w:spacing w:before="80"/>
      </w:pPr>
      <w:r>
        <w:rPr>
          <w:b w:val="1"/>
          <w:bCs w:val="1"/>
        </w:rPr>
        <w:t xml:space="preserve">Where do I download the Bet365 app in Ontario?</w:t>
      </w:r>
    </w:p>
    <w:p>
      <w:pPr>
        <w:spacing w:after="60"/>
      </w:pPr>
      <w:r>
        <w:rPr/>
        <w:t xml:space="preserve">In the Ontario regulated market the Bet365 app is distributed through the official iOS App Store and Google Play, not as a sideloaded APK file. You should not need to change device security settings to install it. The regulated app is available to users in Ontario; outside the province the regulated product is not offered.</w:t>
      </w:r>
    </w:p>
    <w:p>
      <w:pPr>
        <w:spacing w:before="80"/>
      </w:pPr>
      <w:r>
        <w:rPr>
          <w:b w:val="1"/>
          <w:bCs w:val="1"/>
        </w:rPr>
        <w:t xml:space="preserve">Can I use Cash Out and live streaming on the mobile site?</w:t>
      </w:r>
    </w:p>
    <w:p>
      <w:pPr>
        <w:spacing w:after="60"/>
      </w:pPr>
      <w:r>
        <w:rPr/>
        <w:t xml:space="preserve">Yes. Full and partial Cash Out work in the mobile browser on eligible bets, and integrated live streaming is available there too. Streaming generally requires a funded account or an active bet and depends on broadcast rights and your location, so not every event can be streamed. These conditions are the same on the app.</w:t>
      </w:r>
    </w:p>
    <w:p>
      <w:pPr>
        <w:spacing w:before="80"/>
      </w:pPr>
      <w:r>
        <w:rPr>
          <w:b w:val="1"/>
          <w:bCs w:val="1"/>
        </w:rPr>
        <w:t xml:space="preserve">Why will the Bet365 stream not play on my phone?</w:t>
      </w:r>
    </w:p>
    <w:p>
      <w:pPr>
        <w:spacing w:after="60"/>
      </w:pPr>
      <w:r>
        <w:rPr/>
        <w:t xml:space="preserve">The most common reasons are an unfunded account with no qualifying bet, an event without streaming rights in your region, or a VPN that breaks the location check. Confirm the account holds funds or a qualifying bet, turn off any VPN, and check the event actually offers a stream. A weak connection causes buffering rather than a full failure.</w:t>
      </w:r>
    </w:p>
    <w:p>
      <w:pPr>
        <w:spacing w:before="80"/>
      </w:pPr>
      <w:r>
        <w:rPr>
          <w:b w:val="1"/>
          <w:bCs w:val="1"/>
        </w:rPr>
        <w:t xml:space="preserve">Do changes I make in the browser apply to the app?</w:t>
      </w:r>
    </w:p>
    <w:p>
      <w:pPr>
        <w:spacing w:after="60"/>
      </w:pPr>
      <w:r>
        <w:rPr/>
        <w:t xml:space="preserve">Yes. The app and mobile site share one account, so a new password, a deposit limit, a time-out or a self-exclusion set in the browser takes effect on the app immediately, and the reverse is true as well. This is why the mobile site is a reliable fallback whenever the app refuses to log you in after an update.</w:t>
      </w:r>
    </w:p>
    <w:p>
      <w:pPr>
        <w:spacing w:before="240"/>
      </w:pPr>
      <w:r>
        <w:rPr>
          <w:color w:val="56685F"/>
          <w:sz w:val="18"/>
          <w:szCs w:val="18"/>
        </w:rPr>
        <w:t xml:space="preserve">Full article: </w:t>
      </w:r>
      <w:hyperlink r:id="rId7" w:history="1">
        <w:r>
          <w:rPr>
            <w:color w:val="1A7F64"/>
            <w:sz w:val="18"/>
            <w:szCs w:val="18"/>
            <w:u w:val="single"/>
          </w:rPr>
          <w:t xml:space="preserve">https://365ca.net/bet365-mobile-app-vs-site</w:t>
        </w:r>
      </w:hyperlink>
    </w:p>
    <w:p>
      <w:pPr>
        <w:spacing w:before="120"/>
      </w:pPr>
      <w:r>
        <w:rPr>
          <w:color w:val="56685F"/>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A20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7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5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E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2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F64"/>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ca.net/bet365-mobile-app-vs-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Canada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Gauthier, Betting Editor</dc:creator>
  <dc:title>Bet365 mobile 2026: app or mobile site in Canada</dc:title>
  <dc:description>Bet365 mobile Canada 2026 — differences between the app and mobile website, features, performance and which is better for betting on a smartphone.</dc:description>
  <dc:subject>Bet365 mobile: app or mobile site</dc:subject>
  <cp:keywords/>
  <cp:category/>
  <cp:lastModifiedBy/>
  <dcterms:created xsi:type="dcterms:W3CDTF">2026-07-13T18:12:18+00:00</dcterms:created>
  <dcterms:modified xsi:type="dcterms:W3CDTF">2026-07-13T18:12:18+00:00</dcterms:modified>
</cp:coreProperties>
</file>

<file path=docProps/custom.xml><?xml version="1.0" encoding="utf-8"?>
<Properties xmlns="http://schemas.openxmlformats.org/officeDocument/2006/custom-properties" xmlns:vt="http://schemas.openxmlformats.org/officeDocument/2006/docPropsVTypes"/>
</file>